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A6" w:rsidRPr="009B2E3D" w:rsidRDefault="009B2E3D" w:rsidP="009B2E3D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9B2E3D">
        <w:rPr>
          <w:rFonts w:hint="eastAsia"/>
          <w:sz w:val="30"/>
          <w:szCs w:val="30"/>
        </w:rPr>
        <w:t>上货之前</w:t>
      </w:r>
      <w:r w:rsidRPr="009B2E3D">
        <w:rPr>
          <w:rFonts w:hint="eastAsia"/>
          <w:sz w:val="30"/>
          <w:szCs w:val="30"/>
        </w:rPr>
        <w:t xml:space="preserve"> </w:t>
      </w:r>
      <w:r w:rsidRPr="009B2E3D">
        <w:rPr>
          <w:rFonts w:hint="eastAsia"/>
          <w:sz w:val="30"/>
          <w:szCs w:val="30"/>
        </w:rPr>
        <w:t>需要先将要上传店铺的链接解析一遍</w:t>
      </w:r>
      <w:r w:rsidRPr="009B2E3D">
        <w:rPr>
          <w:rFonts w:hint="eastAsia"/>
          <w:sz w:val="30"/>
          <w:szCs w:val="30"/>
        </w:rPr>
        <w:t xml:space="preserve">  </w:t>
      </w:r>
      <w:r w:rsidRPr="009B2E3D">
        <w:rPr>
          <w:rFonts w:hint="eastAsia"/>
          <w:sz w:val="30"/>
          <w:szCs w:val="30"/>
        </w:rPr>
        <w:t>下载秒上抖采集</w:t>
      </w:r>
      <w:r w:rsidRPr="009B2E3D">
        <w:rPr>
          <w:rFonts w:hint="eastAsia"/>
          <w:sz w:val="30"/>
          <w:szCs w:val="30"/>
        </w:rPr>
        <w:t xml:space="preserve"> </w:t>
      </w:r>
      <w:r w:rsidRPr="009B2E3D">
        <w:rPr>
          <w:rFonts w:hint="eastAsia"/>
          <w:sz w:val="30"/>
          <w:szCs w:val="30"/>
        </w:rPr>
        <w:t>登陆账号</w:t>
      </w:r>
      <w:r w:rsidRPr="009B2E3D">
        <w:rPr>
          <w:rFonts w:hint="eastAsia"/>
          <w:sz w:val="30"/>
          <w:szCs w:val="30"/>
        </w:rPr>
        <w:t xml:space="preserve"> </w:t>
      </w:r>
      <w:r w:rsidRPr="009B2E3D">
        <w:rPr>
          <w:rFonts w:hint="eastAsia"/>
          <w:sz w:val="30"/>
          <w:szCs w:val="30"/>
        </w:rPr>
        <w:t>在客服那里购卡充值后方可解析</w:t>
      </w:r>
      <w:r>
        <w:rPr>
          <w:rFonts w:hint="eastAsia"/>
          <w:sz w:val="30"/>
          <w:szCs w:val="30"/>
        </w:rPr>
        <w:t xml:space="preserve"> </w:t>
      </w:r>
    </w:p>
    <w:p w:rsidR="009B2E3D" w:rsidRDefault="009B2E3D" w:rsidP="009B2E3D">
      <w:pPr>
        <w:pStyle w:val="a3"/>
        <w:ind w:left="540" w:firstLineChars="0" w:firstLine="0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5844209" cy="3472069"/>
            <wp:effectExtent l="190500" t="190500" r="194945" b="1860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b24b3acc28877e2bf819cd7e620d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679" cy="3474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B2E3D" w:rsidRPr="00E5258D" w:rsidRDefault="00E5258D" w:rsidP="00E5258D">
      <w:pPr>
        <w:pStyle w:val="a3"/>
        <w:numPr>
          <w:ilvl w:val="0"/>
          <w:numId w:val="1"/>
        </w:numPr>
        <w:ind w:firstLineChars="0"/>
        <w:rPr>
          <w:sz w:val="32"/>
          <w:szCs w:val="32"/>
        </w:rPr>
      </w:pPr>
      <w:r w:rsidRPr="00E5258D">
        <w:rPr>
          <w:rFonts w:hint="eastAsia"/>
          <w:sz w:val="32"/>
          <w:szCs w:val="32"/>
        </w:rPr>
        <w:t>在解析好要上的链接后</w:t>
      </w:r>
      <w:r w:rsidR="00C72200">
        <w:rPr>
          <w:rFonts w:hint="eastAsia"/>
          <w:sz w:val="32"/>
          <w:szCs w:val="32"/>
        </w:rPr>
        <w:t>，</w:t>
      </w:r>
      <w:r w:rsidRPr="00E5258D">
        <w:rPr>
          <w:rFonts w:hint="eastAsia"/>
          <w:sz w:val="32"/>
          <w:szCs w:val="32"/>
        </w:rPr>
        <w:t>打开秒上抖的上货软件</w:t>
      </w:r>
      <w:r w:rsidR="00C72200">
        <w:rPr>
          <w:rFonts w:hint="eastAsia"/>
          <w:sz w:val="32"/>
          <w:szCs w:val="32"/>
        </w:rPr>
        <w:t>，登陆店铺充值</w:t>
      </w:r>
    </w:p>
    <w:p w:rsidR="00E5258D" w:rsidRPr="00E5258D" w:rsidRDefault="00E5258D" w:rsidP="00E5258D">
      <w:pPr>
        <w:rPr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3FE456F6" wp14:editId="35E8E40C">
            <wp:extent cx="6140450" cy="2947035"/>
            <wp:effectExtent l="190500" t="190500" r="184150" b="1962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25e30d362368aeeb2b806e1899711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0450" cy="29470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5258D" w:rsidRDefault="00E5258D" w:rsidP="00E5258D">
      <w:pPr>
        <w:pStyle w:val="a3"/>
        <w:numPr>
          <w:ilvl w:val="0"/>
          <w:numId w:val="1"/>
        </w:numPr>
        <w:ind w:firstLineChars="0"/>
        <w:rPr>
          <w:noProof/>
          <w:sz w:val="36"/>
          <w:szCs w:val="36"/>
        </w:rPr>
      </w:pPr>
      <w:r>
        <w:rPr>
          <w:rFonts w:hint="eastAsia"/>
          <w:noProof/>
          <w:sz w:val="36"/>
          <w:szCs w:val="36"/>
        </w:rPr>
        <w:lastRenderedPageBreak/>
        <w:t>充值好后选择模板设置，在本地详情配置选择秒上抖采集解析包的路径</w:t>
      </w:r>
      <w:r>
        <w:rPr>
          <w:rFonts w:hint="eastAsia"/>
          <w:noProof/>
          <w:sz w:val="36"/>
          <w:szCs w:val="36"/>
        </w:rPr>
        <w:t xml:space="preserve"> </w:t>
      </w:r>
      <w:r>
        <w:rPr>
          <w:rFonts w:hint="eastAsia"/>
          <w:noProof/>
          <w:sz w:val="36"/>
          <w:szCs w:val="36"/>
        </w:rPr>
        <w:t>（一般安装好之后路径统一选择</w:t>
      </w:r>
      <w:r w:rsidRPr="00E5258D">
        <w:rPr>
          <w:noProof/>
          <w:sz w:val="36"/>
          <w:szCs w:val="36"/>
        </w:rPr>
        <w:t>DetailsAppMsd</w:t>
      </w:r>
      <w:r>
        <w:rPr>
          <w:rFonts w:hint="eastAsia"/>
          <w:noProof/>
          <w:sz w:val="36"/>
          <w:szCs w:val="36"/>
        </w:rPr>
        <w:t>/</w:t>
      </w:r>
      <w:r>
        <w:rPr>
          <w:rFonts w:hint="eastAsia"/>
          <w:noProof/>
          <w:sz w:val="36"/>
          <w:szCs w:val="36"/>
        </w:rPr>
        <w:t>抖音）</w:t>
      </w:r>
      <w:r>
        <w:rPr>
          <w:rFonts w:hint="eastAsia"/>
          <w:noProof/>
          <w:sz w:val="36"/>
          <w:szCs w:val="36"/>
        </w:rPr>
        <w:t xml:space="preserve"> </w:t>
      </w:r>
      <w:r>
        <w:rPr>
          <w:rFonts w:hint="eastAsia"/>
          <w:noProof/>
          <w:sz w:val="36"/>
          <w:szCs w:val="36"/>
        </w:rPr>
        <w:t>点击选择启动自定义详情</w:t>
      </w:r>
      <w:r>
        <w:rPr>
          <w:rFonts w:hint="eastAsia"/>
          <w:noProof/>
          <w:sz w:val="36"/>
          <w:szCs w:val="36"/>
        </w:rPr>
        <w:t xml:space="preserve">  </w:t>
      </w:r>
    </w:p>
    <w:p w:rsidR="00E0131C" w:rsidRPr="00E5258D" w:rsidRDefault="00E5258D" w:rsidP="00E5258D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140450" cy="2929255"/>
            <wp:effectExtent l="190500" t="190500" r="184150" b="1949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532d1ca923c423dd45fb265323038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0450" cy="29292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E5258D">
        <w:rPr>
          <w:rFonts w:hint="eastAsia"/>
          <w:sz w:val="72"/>
          <w:szCs w:val="72"/>
        </w:rPr>
        <w:t>4</w:t>
      </w:r>
      <w:r>
        <w:rPr>
          <w:rFonts w:hint="eastAsia"/>
          <w:sz w:val="72"/>
          <w:szCs w:val="72"/>
        </w:rPr>
        <w:t xml:space="preserve">. </w:t>
      </w:r>
      <w:r w:rsidRPr="00C72200">
        <w:rPr>
          <w:rFonts w:hint="eastAsia"/>
          <w:sz w:val="30"/>
          <w:szCs w:val="30"/>
        </w:rPr>
        <w:t>选</w:t>
      </w:r>
      <w:r w:rsidR="00E0131C" w:rsidRPr="00C72200">
        <w:rPr>
          <w:rFonts w:hint="eastAsia"/>
          <w:sz w:val="30"/>
          <w:szCs w:val="30"/>
        </w:rPr>
        <w:t>择好解析包安装路径后</w:t>
      </w:r>
      <w:r w:rsidR="00E0131C" w:rsidRPr="00C72200">
        <w:rPr>
          <w:rFonts w:hint="eastAsia"/>
          <w:sz w:val="30"/>
          <w:szCs w:val="30"/>
        </w:rPr>
        <w:t xml:space="preserve"> </w:t>
      </w:r>
      <w:r w:rsidR="00E0131C" w:rsidRPr="00C72200">
        <w:rPr>
          <w:rFonts w:hint="eastAsia"/>
          <w:sz w:val="30"/>
          <w:szCs w:val="30"/>
        </w:rPr>
        <w:t>点击商品复制</w:t>
      </w:r>
      <w:r w:rsidR="00E0131C" w:rsidRPr="00C72200">
        <w:rPr>
          <w:rFonts w:hint="eastAsia"/>
          <w:sz w:val="30"/>
          <w:szCs w:val="30"/>
        </w:rPr>
        <w:t xml:space="preserve"> </w:t>
      </w:r>
      <w:r w:rsidR="00E0131C" w:rsidRPr="00C72200">
        <w:rPr>
          <w:rFonts w:hint="eastAsia"/>
          <w:sz w:val="30"/>
          <w:szCs w:val="30"/>
        </w:rPr>
        <w:t>新建任务</w:t>
      </w:r>
      <w:r w:rsidR="00E0131C" w:rsidRPr="00C72200">
        <w:rPr>
          <w:rFonts w:hint="eastAsia"/>
          <w:sz w:val="30"/>
          <w:szCs w:val="30"/>
        </w:rPr>
        <w:t xml:space="preserve">  </w:t>
      </w:r>
      <w:r w:rsidR="00C72200">
        <w:rPr>
          <w:rFonts w:hint="eastAsia"/>
          <w:sz w:val="30"/>
          <w:szCs w:val="30"/>
        </w:rPr>
        <w:t>开始上货</w:t>
      </w:r>
      <w:bookmarkStart w:id="0" w:name="_GoBack"/>
      <w:bookmarkEnd w:id="0"/>
      <w:r w:rsidR="00E0131C">
        <w:rPr>
          <w:noProof/>
          <w:sz w:val="36"/>
          <w:szCs w:val="36"/>
        </w:rPr>
        <w:drawing>
          <wp:inline distT="0" distB="0" distL="0" distR="0">
            <wp:extent cx="6140450" cy="2936240"/>
            <wp:effectExtent l="190500" t="190500" r="184150" b="1879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d641dd1ccbe4046e422edc9d779e9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0450" cy="29362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E0131C" w:rsidRPr="00E5258D" w:rsidSect="00EF3E1C">
      <w:pgSz w:w="11910" w:h="16840"/>
      <w:pgMar w:top="1580" w:right="1200" w:bottom="2000" w:left="1040" w:header="851" w:footer="1803" w:gutter="0"/>
      <w:cols w:space="42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C01F6"/>
    <w:multiLevelType w:val="hybridMultilevel"/>
    <w:tmpl w:val="5C489C3E"/>
    <w:lvl w:ilvl="0" w:tplc="6C1E22FA">
      <w:start w:val="1"/>
      <w:numFmt w:val="decimal"/>
      <w:lvlText w:val="%1."/>
      <w:lvlJc w:val="left"/>
      <w:pPr>
        <w:ind w:left="540" w:hanging="540"/>
      </w:pPr>
      <w:rPr>
        <w:rFonts w:hint="default"/>
        <w:sz w:val="7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bordersDoNotSurroundHeader/>
  <w:bordersDoNotSurroundFooter/>
  <w:defaultTabStop w:val="420"/>
  <w:evenAndOddHeaders/>
  <w:drawingGridHorizontalSpacing w:val="110"/>
  <w:drawingGridVerticalSpacing w:val="29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BE"/>
    <w:rsid w:val="002824A6"/>
    <w:rsid w:val="003771BE"/>
    <w:rsid w:val="009B2E3D"/>
    <w:rsid w:val="00C72200"/>
    <w:rsid w:val="00E0131C"/>
    <w:rsid w:val="00E5258D"/>
    <w:rsid w:val="00EF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E3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B2E3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B2E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E3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B2E3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B2E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2025-04-25T07:38:00Z</dcterms:created>
  <dcterms:modified xsi:type="dcterms:W3CDTF">2025-04-25T08:01:00Z</dcterms:modified>
</cp:coreProperties>
</file>